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1863" w14:textId="77777777" w:rsidR="00D0198E" w:rsidRDefault="0072733A">
      <w:pPr>
        <w:pStyle w:val="Standard"/>
        <w:spacing w:line="520" w:lineRule="exact"/>
        <w:ind w:left="181"/>
        <w:jc w:val="center"/>
      </w:pPr>
      <w:proofErr w:type="gramStart"/>
      <w:r>
        <w:rPr>
          <w:rFonts w:eastAsia="標楷體"/>
          <w:sz w:val="40"/>
        </w:rPr>
        <w:t>資網系</w:t>
      </w:r>
      <w:proofErr w:type="gramEnd"/>
      <w:r>
        <w:rPr>
          <w:rFonts w:eastAsia="標楷體"/>
          <w:sz w:val="40"/>
        </w:rPr>
        <w:t xml:space="preserve">     </w:t>
      </w:r>
      <w:r>
        <w:rPr>
          <w:rFonts w:eastAsia="標楷體"/>
          <w:sz w:val="40"/>
        </w:rPr>
        <w:t>學年專題</w:t>
      </w:r>
      <w:r>
        <w:rPr>
          <w:rFonts w:eastAsia="標楷體"/>
          <w:sz w:val="40"/>
        </w:rPr>
        <w:t xml:space="preserve"> </w:t>
      </w:r>
      <w:r>
        <w:rPr>
          <w:rFonts w:eastAsia="標楷體"/>
          <w:sz w:val="40"/>
        </w:rPr>
        <w:t>核心能力對應說明單</w:t>
      </w:r>
    </w:p>
    <w:p w14:paraId="72E984CC" w14:textId="77777777" w:rsidR="00D0198E" w:rsidRDefault="0072733A">
      <w:pPr>
        <w:pStyle w:val="Standard"/>
        <w:snapToGrid w:val="0"/>
        <w:spacing w:line="360" w:lineRule="auto"/>
        <w:ind w:left="181"/>
      </w:pPr>
      <w:r>
        <w:rPr>
          <w:rFonts w:eastAsia="標楷體"/>
        </w:rPr>
        <w:t>分項說明本專題與下列核心能力之對應：</w:t>
      </w:r>
    </w:p>
    <w:p w14:paraId="03988976" w14:textId="77777777" w:rsidR="00D0198E" w:rsidRDefault="0072733A">
      <w:pPr>
        <w:pStyle w:val="Standard"/>
        <w:numPr>
          <w:ilvl w:val="0"/>
          <w:numId w:val="7"/>
        </w:numPr>
        <w:snapToGrid w:val="0"/>
        <w:spacing w:line="360" w:lineRule="auto"/>
      </w:pPr>
      <w:r>
        <w:rPr>
          <w:rFonts w:eastAsia="標楷體"/>
        </w:rPr>
        <w:t>養成計畫管理、有效溝通、領域整合與團隊合作之能力。</w:t>
      </w:r>
      <w:r>
        <w:rPr>
          <w:rFonts w:eastAsia="標楷體"/>
        </w:rPr>
        <w:t xml:space="preserve">[A1 </w:t>
      </w:r>
      <w:r>
        <w:rPr>
          <w:rFonts w:eastAsia="標楷體"/>
        </w:rPr>
        <w:t>態度</w:t>
      </w:r>
      <w:r>
        <w:rPr>
          <w:rFonts w:eastAsia="標楷體"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</w:p>
    <w:p w14:paraId="0DDE3762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養成敬業樂群及應用專業職場倫理之態度。</w:t>
      </w:r>
      <w:r>
        <w:rPr>
          <w:rFonts w:eastAsia="標楷體"/>
        </w:rPr>
        <w:t xml:space="preserve">[A2 </w:t>
      </w:r>
      <w:r>
        <w:rPr>
          <w:rFonts w:eastAsia="標楷體"/>
        </w:rPr>
        <w:t>態度</w:t>
      </w:r>
      <w:r>
        <w:rPr>
          <w:rFonts w:eastAsia="標楷體"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</w:p>
    <w:p w14:paraId="20FF50F8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養成人文素養及關懷社會及尊重多元觀點，以善盡社會責任。</w:t>
      </w:r>
      <w:r>
        <w:rPr>
          <w:rFonts w:eastAsia="標楷體"/>
        </w:rPr>
        <w:t xml:space="preserve">[A3 </w:t>
      </w:r>
      <w:r>
        <w:rPr>
          <w:rFonts w:eastAsia="標楷體"/>
        </w:rPr>
        <w:t>態度</w:t>
      </w:r>
      <w:r>
        <w:rPr>
          <w:rFonts w:eastAsia="標楷體"/>
        </w:rPr>
        <w:t>]</w:t>
      </w:r>
    </w:p>
    <w:p w14:paraId="7DD1ED91" w14:textId="77777777" w:rsidR="00D0198E" w:rsidRDefault="0072733A">
      <w:pPr>
        <w:pStyle w:val="Standard"/>
        <w:snapToGrid w:val="0"/>
        <w:spacing w:line="360" w:lineRule="auto"/>
        <w:ind w:left="480"/>
      </w:pPr>
      <w:r>
        <w:rPr>
          <w:rFonts w:eastAsia="標楷體"/>
        </w:rPr>
        <w:t>說明：</w:t>
      </w:r>
    </w:p>
    <w:p w14:paraId="7993CBB5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具備多元語文能力、認識時事議題，瞭解實務技術對環境永續、</w:t>
      </w:r>
      <w:proofErr w:type="gramStart"/>
      <w:r>
        <w:rPr>
          <w:rFonts w:eastAsia="標楷體"/>
        </w:rPr>
        <w:t>社會共好及</w:t>
      </w:r>
      <w:proofErr w:type="gramEnd"/>
      <w:r>
        <w:rPr>
          <w:rFonts w:eastAsia="標楷體"/>
        </w:rPr>
        <w:t>全球發展影響之國際視野，並培養自主持續學習的習慣與能力。</w:t>
      </w:r>
      <w:r>
        <w:rPr>
          <w:rFonts w:eastAsia="標楷體"/>
        </w:rPr>
        <w:t xml:space="preserve">[K1 </w:t>
      </w:r>
      <w:r>
        <w:rPr>
          <w:rFonts w:eastAsia="標楷體"/>
        </w:rPr>
        <w:t>知識</w:t>
      </w:r>
      <w:r>
        <w:rPr>
          <w:rFonts w:eastAsia="標楷體"/>
        </w:rPr>
        <w:t>]</w:t>
      </w:r>
    </w:p>
    <w:p w14:paraId="35FADEA8" w14:textId="77777777" w:rsidR="00D0198E" w:rsidRDefault="0072733A">
      <w:pPr>
        <w:pStyle w:val="Standard"/>
        <w:snapToGrid w:val="0"/>
        <w:spacing w:line="360" w:lineRule="auto"/>
        <w:ind w:left="480"/>
      </w:pPr>
      <w:r>
        <w:rPr>
          <w:rFonts w:eastAsia="標楷體"/>
        </w:rPr>
        <w:t>說明：</w:t>
      </w:r>
    </w:p>
    <w:p w14:paraId="743CAF44" w14:textId="77777777" w:rsidR="00D0198E" w:rsidRDefault="0072733A">
      <w:pPr>
        <w:pStyle w:val="a9"/>
        <w:numPr>
          <w:ilvl w:val="0"/>
          <w:numId w:val="3"/>
        </w:numPr>
        <w:spacing w:line="360" w:lineRule="auto"/>
      </w:pPr>
      <w:r>
        <w:rPr>
          <w:rFonts w:ascii="Times New Roman" w:eastAsia="標楷體" w:hAnsi="Times New Roman" w:cs="Times New Roman"/>
          <w:szCs w:val="24"/>
        </w:rPr>
        <w:t>確認、分析和解決實務技術及兼顧永續發展，以解決資訊問題的能力。</w:t>
      </w:r>
      <w:r>
        <w:rPr>
          <w:rFonts w:eastAsia="標楷體"/>
        </w:rPr>
        <w:t>[</w:t>
      </w:r>
      <w:r>
        <w:rPr>
          <w:rFonts w:ascii="Times New Roman" w:eastAsia="標楷體" w:hAnsi="Times New Roman" w:cs="Times New Roman"/>
          <w:szCs w:val="24"/>
        </w:rPr>
        <w:t xml:space="preserve">K2 </w:t>
      </w:r>
      <w:r>
        <w:rPr>
          <w:rFonts w:eastAsia="標楷體"/>
        </w:rPr>
        <w:t>知識</w:t>
      </w:r>
      <w:r>
        <w:rPr>
          <w:rFonts w:eastAsia="標楷體"/>
        </w:rPr>
        <w:t>]</w:t>
      </w:r>
    </w:p>
    <w:p w14:paraId="571CB48B" w14:textId="77777777" w:rsidR="00D0198E" w:rsidRDefault="0072733A">
      <w:pPr>
        <w:pStyle w:val="a9"/>
        <w:spacing w:line="360" w:lineRule="auto"/>
      </w:pPr>
      <w:r>
        <w:rPr>
          <w:rFonts w:eastAsia="標楷體"/>
        </w:rPr>
        <w:t>說明：</w:t>
      </w:r>
    </w:p>
    <w:p w14:paraId="0347279E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</w:rPr>
        <w:t>具備資訊網路工程專業領域知能及數學知識。</w:t>
      </w:r>
      <w:r>
        <w:rPr>
          <w:rFonts w:eastAsia="標楷體"/>
        </w:rPr>
        <w:t xml:space="preserve">[K3 </w:t>
      </w:r>
      <w:r>
        <w:rPr>
          <w:rFonts w:eastAsia="標楷體"/>
        </w:rPr>
        <w:t>知識</w:t>
      </w:r>
      <w:r>
        <w:rPr>
          <w:rFonts w:eastAsia="標楷體"/>
        </w:rPr>
        <w:t>]</w:t>
      </w:r>
      <w:r>
        <w:rPr>
          <w:rFonts w:eastAsia="標楷體"/>
        </w:rPr>
        <w:br/>
      </w:r>
      <w:r>
        <w:rPr>
          <w:rFonts w:eastAsia="標楷體"/>
        </w:rPr>
        <w:t>說明：</w:t>
      </w:r>
    </w:p>
    <w:p w14:paraId="5BC79A2F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  <w:rPr>
          <w:rFonts w:eastAsia="標楷體"/>
        </w:rPr>
      </w:pPr>
      <w:r>
        <w:rPr>
          <w:rFonts w:eastAsia="標楷體"/>
        </w:rPr>
        <w:t>運用創意思考於實務技術之能力。</w:t>
      </w:r>
      <w:r>
        <w:rPr>
          <w:rFonts w:eastAsia="標楷體"/>
        </w:rPr>
        <w:t xml:space="preserve">[S1 </w:t>
      </w:r>
      <w:r>
        <w:rPr>
          <w:rFonts w:eastAsia="標楷體"/>
        </w:rPr>
        <w:t>技能</w:t>
      </w:r>
      <w:r>
        <w:rPr>
          <w:rFonts w:eastAsia="標楷體"/>
        </w:rPr>
        <w:t>]</w:t>
      </w:r>
    </w:p>
    <w:p w14:paraId="1372E95A" w14:textId="77777777" w:rsidR="00D0198E" w:rsidRDefault="0072733A">
      <w:pPr>
        <w:pStyle w:val="Standard"/>
        <w:snapToGrid w:val="0"/>
        <w:spacing w:line="360" w:lineRule="auto"/>
      </w:pPr>
      <w:r>
        <w:rPr>
          <w:rFonts w:eastAsia="標楷體"/>
        </w:rPr>
        <w:tab/>
      </w:r>
      <w:r>
        <w:rPr>
          <w:rFonts w:eastAsia="標楷體"/>
        </w:rPr>
        <w:t>說明：</w:t>
      </w:r>
    </w:p>
    <w:p w14:paraId="3A6ED7DE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  <w:bCs/>
        </w:rPr>
        <w:t>執行資訊科技實務所需技術、技巧及使用工具之能力。</w:t>
      </w:r>
      <w:r>
        <w:rPr>
          <w:rFonts w:eastAsia="標楷體"/>
        </w:rPr>
        <w:t xml:space="preserve">[S2 </w:t>
      </w:r>
      <w:r>
        <w:rPr>
          <w:rFonts w:eastAsia="標楷體"/>
        </w:rPr>
        <w:t>技能</w:t>
      </w:r>
      <w:r>
        <w:rPr>
          <w:rFonts w:eastAsia="標楷體"/>
        </w:rPr>
        <w:t>]</w:t>
      </w:r>
    </w:p>
    <w:p w14:paraId="495C4600" w14:textId="77777777" w:rsidR="00D0198E" w:rsidRDefault="0072733A">
      <w:pPr>
        <w:pStyle w:val="Standard"/>
        <w:snapToGrid w:val="0"/>
        <w:spacing w:line="360" w:lineRule="auto"/>
        <w:ind w:left="480"/>
      </w:pPr>
      <w:r>
        <w:rPr>
          <w:rFonts w:eastAsia="標楷體"/>
        </w:rPr>
        <w:t>說明：</w:t>
      </w:r>
    </w:p>
    <w:p w14:paraId="73F64C7B" w14:textId="77777777" w:rsidR="00D0198E" w:rsidRDefault="0072733A">
      <w:pPr>
        <w:pStyle w:val="Standard"/>
        <w:numPr>
          <w:ilvl w:val="0"/>
          <w:numId w:val="3"/>
        </w:numPr>
        <w:snapToGrid w:val="0"/>
        <w:spacing w:line="360" w:lineRule="auto"/>
      </w:pPr>
      <w:r>
        <w:rPr>
          <w:rFonts w:eastAsia="標楷體"/>
          <w:bCs/>
        </w:rPr>
        <w:t>設計及評估電腦化之系統、程序、元件或程式及研發的能力。</w:t>
      </w:r>
      <w:r>
        <w:rPr>
          <w:rFonts w:eastAsia="標楷體"/>
        </w:rPr>
        <w:t xml:space="preserve">[S3 </w:t>
      </w:r>
      <w:r>
        <w:rPr>
          <w:rFonts w:eastAsia="標楷體"/>
        </w:rPr>
        <w:t>技能</w:t>
      </w:r>
      <w:r>
        <w:rPr>
          <w:rFonts w:eastAsia="標楷體"/>
        </w:rPr>
        <w:t>]</w:t>
      </w:r>
    </w:p>
    <w:p w14:paraId="4AE10CC2" w14:textId="77777777" w:rsidR="00D0198E" w:rsidRDefault="0072733A">
      <w:pPr>
        <w:pStyle w:val="Standard"/>
        <w:snapToGrid w:val="0"/>
        <w:spacing w:line="360" w:lineRule="auto"/>
        <w:ind w:left="480"/>
      </w:pPr>
      <w:r>
        <w:rPr>
          <w:rFonts w:eastAsia="標楷體"/>
        </w:rPr>
        <w:t>說明：</w:t>
      </w:r>
    </w:p>
    <w:sectPr w:rsidR="00D0198E">
      <w:pgSz w:w="11906" w:h="16838"/>
      <w:pgMar w:top="1440" w:right="1418" w:bottom="1440" w:left="1418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845D2" w14:textId="77777777" w:rsidR="00000000" w:rsidRDefault="0072733A">
      <w:r>
        <w:separator/>
      </w:r>
    </w:p>
  </w:endnote>
  <w:endnote w:type="continuationSeparator" w:id="0">
    <w:p w14:paraId="11CA021C" w14:textId="77777777" w:rsidR="00000000" w:rsidRDefault="00727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54E8" w14:textId="77777777" w:rsidR="00000000" w:rsidRDefault="0072733A">
      <w:r>
        <w:rPr>
          <w:color w:val="000000"/>
        </w:rPr>
        <w:separator/>
      </w:r>
    </w:p>
  </w:footnote>
  <w:footnote w:type="continuationSeparator" w:id="0">
    <w:p w14:paraId="0CA09F1B" w14:textId="77777777" w:rsidR="00000000" w:rsidRDefault="00727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160F"/>
    <w:multiLevelType w:val="multilevel"/>
    <w:tmpl w:val="C52A5E2C"/>
    <w:styleLink w:val="WWNum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1" w15:restartNumberingAfterBreak="0">
    <w:nsid w:val="165E56B4"/>
    <w:multiLevelType w:val="multilevel"/>
    <w:tmpl w:val="F3023286"/>
    <w:styleLink w:val="WWNum5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2" w15:restartNumberingAfterBreak="0">
    <w:nsid w:val="324E0E9B"/>
    <w:multiLevelType w:val="multilevel"/>
    <w:tmpl w:val="1DC43A38"/>
    <w:styleLink w:val="WWNum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1.%2、"/>
      <w:lvlJc w:val="left"/>
      <w:pPr>
        <w:ind w:left="960" w:hanging="480"/>
      </w:pPr>
    </w:lvl>
    <w:lvl w:ilvl="2">
      <w:start w:val="1"/>
      <w:numFmt w:val="lowerRoman"/>
      <w:lvlText w:val="%1.%2.%3."/>
      <w:lvlJc w:val="right"/>
      <w:pPr>
        <w:ind w:left="1440" w:hanging="480"/>
      </w:pPr>
    </w:lvl>
    <w:lvl w:ilvl="3">
      <w:start w:val="1"/>
      <w:numFmt w:val="decimal"/>
      <w:lvlText w:val="%1.%2.%3.%4."/>
      <w:lvlJc w:val="left"/>
      <w:pPr>
        <w:ind w:left="1920" w:hanging="480"/>
      </w:pPr>
    </w:lvl>
    <w:lvl w:ilvl="4">
      <w:start w:val="1"/>
      <w:numFmt w:val="ideographTraditional"/>
      <w:lvlText w:val="%1.%2.%3.%4.%5、"/>
      <w:lvlJc w:val="left"/>
      <w:pPr>
        <w:ind w:left="2400" w:hanging="480"/>
      </w:pPr>
    </w:lvl>
    <w:lvl w:ilvl="5">
      <w:start w:val="1"/>
      <w:numFmt w:val="lowerRoman"/>
      <w:lvlText w:val="%1.%2.%3.%4.%5.%6."/>
      <w:lvlJc w:val="right"/>
      <w:pPr>
        <w:ind w:left="2880" w:hanging="480"/>
      </w:pPr>
    </w:lvl>
    <w:lvl w:ilvl="6">
      <w:start w:val="1"/>
      <w:numFmt w:val="decimal"/>
      <w:lvlText w:val="%1.%2.%3.%4.%5.%6.%7."/>
      <w:lvlJc w:val="left"/>
      <w:pPr>
        <w:ind w:left="3360" w:hanging="480"/>
      </w:pPr>
    </w:lvl>
    <w:lvl w:ilvl="7">
      <w:start w:val="1"/>
      <w:numFmt w:val="ideographTraditional"/>
      <w:lvlText w:val="%1.%2.%3.%4.%5.%6.%7.%8、"/>
      <w:lvlJc w:val="left"/>
      <w:pPr>
        <w:ind w:left="3840" w:hanging="480"/>
      </w:pPr>
    </w:lvl>
    <w:lvl w:ilvl="8">
      <w:start w:val="1"/>
      <w:numFmt w:val="lowerRoman"/>
      <w:lvlText w:val="%1.%2.%3.%4.%5.%6.%7.%8.%9."/>
      <w:lvlJc w:val="right"/>
      <w:pPr>
        <w:ind w:left="4320" w:hanging="480"/>
      </w:pPr>
    </w:lvl>
  </w:abstractNum>
  <w:abstractNum w:abstractNumId="3" w15:restartNumberingAfterBreak="0">
    <w:nsid w:val="54D953E3"/>
    <w:multiLevelType w:val="multilevel"/>
    <w:tmpl w:val="CC4E66C8"/>
    <w:styleLink w:val="WWNum1"/>
    <w:lvl w:ilvl="0">
      <w:start w:val="1"/>
      <w:numFmt w:val="decimal"/>
      <w:lvlText w:val="(%1)"/>
      <w:lvlJc w:val="left"/>
      <w:pPr>
        <w:ind w:left="1021" w:hanging="360"/>
      </w:pPr>
    </w:lvl>
    <w:lvl w:ilvl="1">
      <w:start w:val="1"/>
      <w:numFmt w:val="ideographTraditional"/>
      <w:lvlText w:val="%1.%2、"/>
      <w:lvlJc w:val="left"/>
      <w:pPr>
        <w:ind w:left="1621" w:hanging="480"/>
      </w:pPr>
    </w:lvl>
    <w:lvl w:ilvl="2">
      <w:start w:val="1"/>
      <w:numFmt w:val="lowerRoman"/>
      <w:lvlText w:val="%1.%2.%3."/>
      <w:lvlJc w:val="right"/>
      <w:pPr>
        <w:ind w:left="2101" w:hanging="480"/>
      </w:pPr>
    </w:lvl>
    <w:lvl w:ilvl="3">
      <w:start w:val="1"/>
      <w:numFmt w:val="decimal"/>
      <w:lvlText w:val="%1.%2.%3.%4."/>
      <w:lvlJc w:val="left"/>
      <w:pPr>
        <w:ind w:left="2581" w:hanging="480"/>
      </w:pPr>
    </w:lvl>
    <w:lvl w:ilvl="4">
      <w:start w:val="1"/>
      <w:numFmt w:val="ideographTraditional"/>
      <w:lvlText w:val="%1.%2.%3.%4.%5、"/>
      <w:lvlJc w:val="left"/>
      <w:pPr>
        <w:ind w:left="3061" w:hanging="480"/>
      </w:pPr>
    </w:lvl>
    <w:lvl w:ilvl="5">
      <w:start w:val="1"/>
      <w:numFmt w:val="lowerRoman"/>
      <w:lvlText w:val="%1.%2.%3.%4.%5.%6."/>
      <w:lvlJc w:val="right"/>
      <w:pPr>
        <w:ind w:left="3541" w:hanging="480"/>
      </w:pPr>
    </w:lvl>
    <w:lvl w:ilvl="6">
      <w:start w:val="1"/>
      <w:numFmt w:val="decimal"/>
      <w:lvlText w:val="%1.%2.%3.%4.%5.%6.%7."/>
      <w:lvlJc w:val="left"/>
      <w:pPr>
        <w:ind w:left="4021" w:hanging="480"/>
      </w:pPr>
    </w:lvl>
    <w:lvl w:ilvl="7">
      <w:start w:val="1"/>
      <w:numFmt w:val="ideographTraditional"/>
      <w:lvlText w:val="%1.%2.%3.%4.%5.%6.%7.%8、"/>
      <w:lvlJc w:val="left"/>
      <w:pPr>
        <w:ind w:left="4501" w:hanging="480"/>
      </w:pPr>
    </w:lvl>
    <w:lvl w:ilvl="8">
      <w:start w:val="1"/>
      <w:numFmt w:val="lowerRoman"/>
      <w:lvlText w:val="%1.%2.%3.%4.%5.%6.%7.%8.%9."/>
      <w:lvlJc w:val="right"/>
      <w:pPr>
        <w:ind w:left="4981" w:hanging="480"/>
      </w:pPr>
    </w:lvl>
  </w:abstractNum>
  <w:abstractNum w:abstractNumId="4" w15:restartNumberingAfterBreak="0">
    <w:nsid w:val="61182162"/>
    <w:multiLevelType w:val="multilevel"/>
    <w:tmpl w:val="EDB6FCF6"/>
    <w:styleLink w:val="WWNum3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ideographTraditional"/>
      <w:lvlText w:val="%1.%2、"/>
      <w:lvlJc w:val="left"/>
      <w:pPr>
        <w:ind w:left="1440" w:hanging="480"/>
      </w:pPr>
    </w:lvl>
    <w:lvl w:ilvl="2">
      <w:start w:val="1"/>
      <w:numFmt w:val="lowerRoman"/>
      <w:lvlText w:val="%1.%2.%3."/>
      <w:lvlJc w:val="right"/>
      <w:pPr>
        <w:ind w:left="1920" w:hanging="480"/>
      </w:pPr>
    </w:lvl>
    <w:lvl w:ilvl="3">
      <w:start w:val="1"/>
      <w:numFmt w:val="decimal"/>
      <w:lvlText w:val="%1.%2.%3.%4."/>
      <w:lvlJc w:val="left"/>
      <w:pPr>
        <w:ind w:left="2400" w:hanging="480"/>
      </w:pPr>
    </w:lvl>
    <w:lvl w:ilvl="4">
      <w:start w:val="1"/>
      <w:numFmt w:val="ideographTraditional"/>
      <w:lvlText w:val="%1.%2.%3.%4.%5、"/>
      <w:lvlJc w:val="left"/>
      <w:pPr>
        <w:ind w:left="2880" w:hanging="480"/>
      </w:pPr>
    </w:lvl>
    <w:lvl w:ilvl="5">
      <w:start w:val="1"/>
      <w:numFmt w:val="lowerRoman"/>
      <w:lvlText w:val="%1.%2.%3.%4.%5.%6."/>
      <w:lvlJc w:val="right"/>
      <w:pPr>
        <w:ind w:left="3360" w:hanging="480"/>
      </w:pPr>
    </w:lvl>
    <w:lvl w:ilvl="6">
      <w:start w:val="1"/>
      <w:numFmt w:val="decimal"/>
      <w:lvlText w:val="%1.%2.%3.%4.%5.%6.%7."/>
      <w:lvlJc w:val="left"/>
      <w:pPr>
        <w:ind w:left="3840" w:hanging="480"/>
      </w:pPr>
    </w:lvl>
    <w:lvl w:ilvl="7">
      <w:start w:val="1"/>
      <w:numFmt w:val="ideographTraditional"/>
      <w:lvlText w:val="%1.%2.%3.%4.%5.%6.%7.%8、"/>
      <w:lvlJc w:val="left"/>
      <w:pPr>
        <w:ind w:left="4320" w:hanging="480"/>
      </w:pPr>
    </w:lvl>
    <w:lvl w:ilvl="8">
      <w:start w:val="1"/>
      <w:numFmt w:val="lowerRoman"/>
      <w:lvlText w:val="%1.%2.%3.%4.%5.%6.%7.%8.%9."/>
      <w:lvlJc w:val="right"/>
      <w:pPr>
        <w:ind w:left="4800" w:hanging="480"/>
      </w:pPr>
    </w:lvl>
  </w:abstractNum>
  <w:abstractNum w:abstractNumId="5" w15:restartNumberingAfterBreak="0">
    <w:nsid w:val="6FB00D55"/>
    <w:multiLevelType w:val="multilevel"/>
    <w:tmpl w:val="64D49B34"/>
    <w:styleLink w:val="NoList"/>
    <w:lvl w:ilvl="0">
      <w:start w:val="1"/>
      <w:numFmt w:val="none"/>
      <w:suff w:val="nothing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%2."/>
      <w:lvlJc w:val="left"/>
      <w:pPr>
        <w:ind w:left="1080" w:hanging="360"/>
      </w:pPr>
    </w:lvl>
    <w:lvl w:ilvl="2">
      <w:start w:val="1"/>
      <w:numFmt w:val="none"/>
      <w:suff w:val="nothing"/>
      <w:lvlText w:val="%3."/>
      <w:lvlJc w:val="left"/>
      <w:pPr>
        <w:ind w:left="1440" w:hanging="360"/>
      </w:pPr>
    </w:lvl>
    <w:lvl w:ilvl="3">
      <w:start w:val="1"/>
      <w:numFmt w:val="none"/>
      <w:suff w:val="nothing"/>
      <w:lvlText w:val="%4."/>
      <w:lvlJc w:val="left"/>
      <w:pPr>
        <w:ind w:left="1800" w:hanging="360"/>
      </w:pPr>
    </w:lvl>
    <w:lvl w:ilvl="4">
      <w:start w:val="1"/>
      <w:numFmt w:val="none"/>
      <w:suff w:val="nothing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."/>
      <w:lvlJc w:val="left"/>
      <w:pPr>
        <w:ind w:left="2520" w:hanging="360"/>
      </w:pPr>
    </w:lvl>
    <w:lvl w:ilvl="6">
      <w:start w:val="1"/>
      <w:numFmt w:val="none"/>
      <w:suff w:val="nothing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%8."/>
      <w:lvlJc w:val="left"/>
      <w:pPr>
        <w:ind w:left="3240" w:hanging="360"/>
      </w:pPr>
    </w:lvl>
    <w:lvl w:ilvl="8">
      <w:start w:val="1"/>
      <w:numFmt w:val="none"/>
      <w:suff w:val="nothing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0198E"/>
    <w:rsid w:val="0072733A"/>
    <w:rsid w:val="009442C7"/>
    <w:rsid w:val="00D0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B4018"/>
  <w15:docId w15:val="{EB2892F0-A027-4C31-AB17-F24066E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hAnsi="Times New Roman" w:cs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  <w:style w:type="character" w:customStyle="1" w:styleId="a8">
    <w:name w:val="頁尾 字元"/>
    <w:basedOn w:val="a0"/>
    <w:rPr>
      <w:sz w:val="20"/>
      <w:szCs w:val="20"/>
    </w:rPr>
  </w:style>
  <w:style w:type="paragraph" w:styleId="a9">
    <w:name w:val="List Paragraph"/>
    <w:basedOn w:val="a"/>
    <w:pPr>
      <w:ind w:left="480"/>
    </w:p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p12776653@yahoo.com.tw</dc:creator>
  <cp:lastModifiedBy>F311A</cp:lastModifiedBy>
  <cp:revision>2</cp:revision>
  <cp:lastPrinted>2024-04-01T05:07:00Z</cp:lastPrinted>
  <dcterms:created xsi:type="dcterms:W3CDTF">2024-04-23T13:59:00Z</dcterms:created>
  <dcterms:modified xsi:type="dcterms:W3CDTF">2024-04-23T13:59:00Z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